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42" w:rsidRDefault="008E6942" w:rsidP="008E6942">
      <w:pPr>
        <w:jc w:val="center"/>
      </w:pPr>
      <w:r>
        <w:rPr>
          <w:rFonts w:ascii="Liberation Serif" w:eastAsia="Liberation Serif" w:hAnsi="Liberation Serif" w:cs="Liberation Serif"/>
          <w:sz w:val="32"/>
        </w:rPr>
        <w:t xml:space="preserve">           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</w:t>
      </w:r>
      <w:r>
        <w:rPr>
          <w:rFonts w:ascii="Times New Roman" w:eastAsia="Times New Roman CYR" w:hAnsi="Times New Roman"/>
          <w:sz w:val="24"/>
        </w:rPr>
        <w:t xml:space="preserve">МБОУ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eastAsia="Times New Roman CYR" w:hAnsi="Times New Roman"/>
          <w:sz w:val="24"/>
        </w:rPr>
        <w:t>Кутанская</w:t>
      </w:r>
      <w:proofErr w:type="spellEnd"/>
      <w:r>
        <w:rPr>
          <w:rFonts w:ascii="Times New Roman" w:eastAsia="Times New Roman CYR" w:hAnsi="Times New Roman"/>
          <w:sz w:val="24"/>
        </w:rPr>
        <w:t xml:space="preserve"> основная общеобразовательная школа</w:t>
      </w:r>
      <w:r>
        <w:rPr>
          <w:rFonts w:ascii="Times New Roman" w:hAnsi="Times New Roman"/>
          <w:sz w:val="24"/>
        </w:rPr>
        <w:t>»</w:t>
      </w:r>
    </w:p>
    <w:p w:rsidR="008E6942" w:rsidRDefault="008E6942" w:rsidP="008E6942">
      <w:pPr>
        <w:jc w:val="center"/>
        <w:rPr>
          <w:rFonts w:ascii="Times New Roman" w:hAnsi="Times New Roman"/>
        </w:rPr>
      </w:pPr>
    </w:p>
    <w:p w:rsidR="008E6942" w:rsidRDefault="008E6942" w:rsidP="008E6942">
      <w:pPr>
        <w:jc w:val="center"/>
      </w:pPr>
    </w:p>
    <w:p w:rsidR="008E6942" w:rsidRDefault="008E6942" w:rsidP="008E6942">
      <w:pPr>
        <w:ind w:right="367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E6942" w:rsidRDefault="008E6942" w:rsidP="008E6942">
      <w:pPr>
        <w:spacing w:before="100" w:after="100"/>
      </w:pPr>
      <w:r>
        <w:rPr>
          <w:rFonts w:ascii="Times New Roman" w:hAnsi="Times New Roman"/>
          <w:b/>
          <w:sz w:val="40"/>
        </w:rPr>
        <w:t xml:space="preserve">   </w:t>
      </w:r>
    </w:p>
    <w:p w:rsidR="008E6942" w:rsidRDefault="008E6942" w:rsidP="008E6942">
      <w:pPr>
        <w:spacing w:before="100" w:after="1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</w:t>
      </w:r>
    </w:p>
    <w:p w:rsidR="008E6942" w:rsidRDefault="008E6942" w:rsidP="008E6942">
      <w:pPr>
        <w:spacing w:before="100" w:after="100"/>
        <w:rPr>
          <w:rFonts w:ascii="Times New Roman" w:hAnsi="Times New Roman"/>
          <w:b/>
          <w:sz w:val="28"/>
        </w:rPr>
      </w:pPr>
    </w:p>
    <w:p w:rsidR="008E6942" w:rsidRDefault="008E6942" w:rsidP="008E6942">
      <w:pPr>
        <w:spacing w:before="100" w:after="100"/>
        <w:rPr>
          <w:rFonts w:ascii="Times New Roman" w:hAnsi="Times New Roman"/>
          <w:b/>
          <w:sz w:val="28"/>
        </w:rPr>
      </w:pPr>
    </w:p>
    <w:p w:rsidR="008E6942" w:rsidRDefault="008E6942" w:rsidP="008E6942">
      <w:pPr>
        <w:spacing w:before="100" w:after="100"/>
        <w:rPr>
          <w:rFonts w:ascii="Times New Roman" w:hAnsi="Times New Roman"/>
          <w:b/>
          <w:sz w:val="28"/>
        </w:rPr>
      </w:pPr>
    </w:p>
    <w:p w:rsidR="008E6942" w:rsidRDefault="008E6942" w:rsidP="008E6942">
      <w:pPr>
        <w:spacing w:before="100" w:after="100"/>
        <w:rPr>
          <w:rFonts w:ascii="Times New Roman" w:hAnsi="Times New Roman"/>
          <w:b/>
          <w:sz w:val="28"/>
        </w:rPr>
      </w:pPr>
    </w:p>
    <w:p w:rsidR="008E6942" w:rsidRDefault="008E6942" w:rsidP="008E6942">
      <w:pPr>
        <w:spacing w:before="100" w:after="100"/>
        <w:rPr>
          <w:rFonts w:ascii="Times New Roman" w:hAnsi="Times New Roman"/>
          <w:b/>
          <w:sz w:val="28"/>
        </w:rPr>
      </w:pPr>
    </w:p>
    <w:p w:rsidR="008E6942" w:rsidRDefault="008E6942" w:rsidP="008E6942">
      <w:pPr>
        <w:spacing w:before="100" w:after="100"/>
        <w:rPr>
          <w:rFonts w:ascii="Times New Roman" w:hAnsi="Times New Roman"/>
          <w:b/>
          <w:sz w:val="28"/>
        </w:rPr>
      </w:pPr>
    </w:p>
    <w:p w:rsidR="008E6942" w:rsidRDefault="008E6942" w:rsidP="008E6942">
      <w:pPr>
        <w:spacing w:before="100" w:after="100"/>
        <w:rPr>
          <w:rFonts w:ascii="Times New Roman" w:hAnsi="Times New Roman"/>
          <w:b/>
          <w:sz w:val="28"/>
        </w:rPr>
      </w:pPr>
    </w:p>
    <w:p w:rsidR="008E6942" w:rsidRDefault="008E6942" w:rsidP="008E6942">
      <w:pPr>
        <w:spacing w:before="100" w:after="100"/>
        <w:rPr>
          <w:rFonts w:ascii="Times New Roman" w:hAnsi="Times New Roman"/>
          <w:b/>
          <w:sz w:val="28"/>
        </w:rPr>
      </w:pPr>
    </w:p>
    <w:p w:rsidR="008E6942" w:rsidRDefault="008E6942" w:rsidP="008E6942">
      <w:pPr>
        <w:spacing w:before="100" w:after="1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Анализ-отчёт работы</w:t>
      </w:r>
    </w:p>
    <w:p w:rsidR="008E6942" w:rsidRDefault="008E6942" w:rsidP="008E6942">
      <w:pPr>
        <w:spacing w:before="100" w:after="100"/>
        <w:jc w:val="center"/>
      </w:pPr>
      <w:r>
        <w:rPr>
          <w:rFonts w:ascii="Times New Roman" w:hAnsi="Times New Roman"/>
          <w:b/>
          <w:sz w:val="28"/>
        </w:rPr>
        <w:t>библиотеки МБОУ «</w:t>
      </w:r>
      <w:proofErr w:type="spellStart"/>
      <w:r>
        <w:rPr>
          <w:rFonts w:ascii="Times New Roman" w:hAnsi="Times New Roman"/>
          <w:b/>
          <w:sz w:val="28"/>
        </w:rPr>
        <w:t>Кутанская</w:t>
      </w:r>
      <w:proofErr w:type="spellEnd"/>
      <w:r>
        <w:rPr>
          <w:rFonts w:ascii="Times New Roman" w:hAnsi="Times New Roman"/>
          <w:b/>
          <w:sz w:val="28"/>
        </w:rPr>
        <w:t xml:space="preserve"> ООШ»</w:t>
      </w:r>
    </w:p>
    <w:p w:rsidR="008E6942" w:rsidRDefault="008E6942" w:rsidP="008E6942">
      <w:pPr>
        <w:spacing w:before="100" w:after="100"/>
        <w:jc w:val="center"/>
      </w:pPr>
      <w:r>
        <w:rPr>
          <w:rFonts w:ascii="Times New Roman" w:eastAsia="Times New Roman CYR" w:hAnsi="Times New Roman"/>
          <w:b/>
          <w:sz w:val="28"/>
        </w:rPr>
        <w:t>за 2015 – 2016 учебный год</w:t>
      </w:r>
    </w:p>
    <w:p w:rsidR="008E6942" w:rsidRDefault="008E6942" w:rsidP="008E6942">
      <w:pPr>
        <w:spacing w:before="100" w:after="100"/>
        <w:jc w:val="center"/>
      </w:pPr>
    </w:p>
    <w:p w:rsidR="008E6942" w:rsidRDefault="008E6942" w:rsidP="008E6942">
      <w:pPr>
        <w:spacing w:before="100" w:after="100"/>
        <w:jc w:val="center"/>
      </w:pPr>
    </w:p>
    <w:p w:rsidR="008E6942" w:rsidRDefault="008E6942" w:rsidP="008E6942">
      <w:pPr>
        <w:spacing w:before="100" w:after="100"/>
        <w:jc w:val="center"/>
      </w:pPr>
    </w:p>
    <w:p w:rsidR="008E6942" w:rsidRDefault="008E6942" w:rsidP="008E6942">
      <w:pPr>
        <w:spacing w:before="100" w:after="100"/>
      </w:pPr>
    </w:p>
    <w:p w:rsidR="008E6942" w:rsidRDefault="008E6942" w:rsidP="008E6942">
      <w:pPr>
        <w:spacing w:before="100" w:after="100"/>
      </w:pPr>
    </w:p>
    <w:p w:rsidR="008E6942" w:rsidRDefault="008E6942" w:rsidP="008E6942">
      <w:pPr>
        <w:spacing w:before="100" w:after="100"/>
      </w:pPr>
    </w:p>
    <w:p w:rsidR="008E6942" w:rsidRDefault="008E6942" w:rsidP="008E6942">
      <w:pPr>
        <w:spacing w:before="100" w:after="100"/>
      </w:pPr>
    </w:p>
    <w:p w:rsidR="008E6942" w:rsidRDefault="008E6942" w:rsidP="008E6942">
      <w:pPr>
        <w:spacing w:before="100" w:after="100"/>
      </w:pPr>
    </w:p>
    <w:p w:rsidR="008E6942" w:rsidRDefault="008E6942" w:rsidP="008E6942">
      <w:pPr>
        <w:jc w:val="right"/>
      </w:pPr>
    </w:p>
    <w:p w:rsidR="008E6942" w:rsidRDefault="008E6942" w:rsidP="008E6942">
      <w:pPr>
        <w:spacing w:after="200"/>
      </w:pPr>
    </w:p>
    <w:p w:rsidR="008E6942" w:rsidRDefault="008E6942" w:rsidP="008E6942">
      <w:pPr>
        <w:spacing w:after="200"/>
        <w:jc w:val="right"/>
      </w:pPr>
    </w:p>
    <w:p w:rsidR="008E6942" w:rsidRDefault="008E6942" w:rsidP="008E6942">
      <w:pPr>
        <w:spacing w:after="200"/>
        <w:jc w:val="right"/>
      </w:pPr>
    </w:p>
    <w:p w:rsidR="008E6942" w:rsidRDefault="008E6942" w:rsidP="008E6942">
      <w:pPr>
        <w:spacing w:after="200"/>
        <w:jc w:val="right"/>
      </w:pPr>
    </w:p>
    <w:p w:rsidR="008E6942" w:rsidRDefault="008E6942" w:rsidP="008E6942">
      <w:pPr>
        <w:spacing w:after="200"/>
        <w:jc w:val="right"/>
      </w:pPr>
    </w:p>
    <w:p w:rsidR="008E6942" w:rsidRDefault="008E6942" w:rsidP="008E6942">
      <w:pPr>
        <w:spacing w:before="100"/>
        <w:jc w:val="center"/>
        <w:rPr>
          <w:rFonts w:ascii="Times New Roman" w:hAnsi="Times New Roman"/>
          <w:b/>
          <w:sz w:val="24"/>
        </w:rPr>
      </w:pPr>
    </w:p>
    <w:p w:rsidR="008E6942" w:rsidRDefault="008E6942" w:rsidP="008E6942">
      <w:pPr>
        <w:spacing w:before="100"/>
        <w:jc w:val="center"/>
        <w:rPr>
          <w:rFonts w:ascii="Times New Roman" w:hAnsi="Times New Roman"/>
          <w:b/>
          <w:sz w:val="24"/>
        </w:rPr>
      </w:pPr>
    </w:p>
    <w:p w:rsidR="008E6942" w:rsidRDefault="008E6942" w:rsidP="008E6942">
      <w:pPr>
        <w:spacing w:before="100"/>
        <w:jc w:val="center"/>
        <w:rPr>
          <w:rFonts w:ascii="Times New Roman" w:hAnsi="Times New Roman"/>
          <w:b/>
          <w:sz w:val="24"/>
        </w:rPr>
      </w:pPr>
    </w:p>
    <w:p w:rsidR="008E6942" w:rsidRDefault="008E6942" w:rsidP="008E6942">
      <w:pPr>
        <w:spacing w:before="100"/>
        <w:jc w:val="center"/>
        <w:rPr>
          <w:rFonts w:ascii="Times New Roman" w:hAnsi="Times New Roman"/>
          <w:b/>
          <w:sz w:val="24"/>
        </w:rPr>
      </w:pPr>
    </w:p>
    <w:p w:rsidR="008E6942" w:rsidRDefault="008E6942" w:rsidP="008E6942">
      <w:pPr>
        <w:spacing w:before="100"/>
        <w:jc w:val="center"/>
        <w:rPr>
          <w:rFonts w:ascii="Times New Roman" w:hAnsi="Times New Roman"/>
          <w:b/>
          <w:sz w:val="24"/>
        </w:rPr>
      </w:pPr>
    </w:p>
    <w:p w:rsidR="008E6942" w:rsidRDefault="008E6942" w:rsidP="008E6942">
      <w:pPr>
        <w:spacing w:before="100"/>
        <w:jc w:val="center"/>
      </w:pPr>
      <w:r>
        <w:rPr>
          <w:rFonts w:ascii="Times New Roman" w:hAnsi="Times New Roman"/>
          <w:b/>
          <w:sz w:val="24"/>
        </w:rPr>
        <w:t xml:space="preserve">2016 </w:t>
      </w:r>
      <w:r>
        <w:rPr>
          <w:rFonts w:ascii="Times New Roman CYR" w:eastAsia="Times New Roman CYR" w:hAnsi="Times New Roman CYR" w:cs="Times New Roman CYR"/>
          <w:b/>
          <w:sz w:val="24"/>
        </w:rPr>
        <w:t>год</w:t>
      </w:r>
    </w:p>
    <w:p w:rsidR="008E6942" w:rsidRDefault="008E6942" w:rsidP="008E6942">
      <w:pPr>
        <w:rPr>
          <w:rFonts w:ascii="Times New Roman" w:hAnsi="Times New Roman"/>
          <w:b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</w:t>
      </w:r>
    </w:p>
    <w:p w:rsidR="008E6942" w:rsidRPr="00111483" w:rsidRDefault="008E6942" w:rsidP="008E6942">
      <w:pPr>
        <w:jc w:val="center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Анализ-отчёт  работы библиотеки</w:t>
      </w:r>
    </w:p>
    <w:p w:rsidR="008E6942" w:rsidRPr="00111483" w:rsidRDefault="008E6942" w:rsidP="008E6942">
      <w:pPr>
        <w:jc w:val="center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111483">
        <w:rPr>
          <w:rFonts w:ascii="Times New Roman" w:hAnsi="Times New Roman"/>
          <w:b/>
          <w:sz w:val="24"/>
          <w:szCs w:val="24"/>
        </w:rPr>
        <w:t>Кутанская</w:t>
      </w:r>
      <w:proofErr w:type="spellEnd"/>
      <w:r w:rsidRPr="00111483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8E6942" w:rsidRPr="00111483" w:rsidRDefault="008E6942" w:rsidP="008E6942">
      <w:pPr>
        <w:jc w:val="center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за 2015-2016 учебный год</w:t>
      </w:r>
    </w:p>
    <w:p w:rsidR="008E6942" w:rsidRPr="00111483" w:rsidRDefault="008E6942" w:rsidP="008E6942">
      <w:pPr>
        <w:jc w:val="center"/>
        <w:rPr>
          <w:rFonts w:ascii="Times New Roman" w:hAnsi="Times New Roman"/>
          <w:sz w:val="24"/>
          <w:szCs w:val="24"/>
        </w:rPr>
      </w:pP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  Школьная библиотека как структурное подразделение школы участвует в учебно-воспитательном процессе в целях обеспечения участников образовательного процесса на бесплатное пользование библиотечно-информационными ресурсами.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 Деятельность библиотеки осуществляется на основе информационно-библиотечных ресурсов в соответствии с учебными и воспитательными планами, программами школы и планом работы библиотеки.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</w:p>
    <w:p w:rsidR="008E6942" w:rsidRPr="00111483" w:rsidRDefault="008E6942" w:rsidP="008E6942">
      <w:pPr>
        <w:jc w:val="center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Основные задачи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  Основными задачами работы школьной библиотеки, зафиксированными в Положении о работе библиотеки МОУ, являются: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- обеспечение учебно-воспитательного процесса и самообразования путём библиотечного и информационно-библиографического обслуживания учащихся,  педагогов и других категорий читателей;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-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информации;                                                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- совершенствование традиционных и освоение новых библиотечных технологий; расширение ассортимента  библиотечно-информационных услуг, повышения их качества на основе использования оргтехники и компьютеризации библиотечно-информационных процессов;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-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  </w:t>
      </w:r>
      <w:r w:rsidRPr="00111483">
        <w:rPr>
          <w:rFonts w:ascii="Times New Roman" w:eastAsia="Arial Black" w:hAnsi="Times New Roman"/>
          <w:sz w:val="24"/>
          <w:szCs w:val="24"/>
        </w:rPr>
        <w:t xml:space="preserve">                            </w:t>
      </w:r>
      <w:r w:rsidRPr="00111483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  Для успешной реализации всех поставленных задач работа библиотеки велась в двух основных направлениях: обслуживание читателей и справочно-библиографическая работа с использованием доступных в наших условиях средств и методов библиотечной работы.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</w:p>
    <w:p w:rsidR="008E6942" w:rsidRPr="00111483" w:rsidRDefault="008E6942" w:rsidP="008E694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Использование библиотечного фонда.</w:t>
      </w:r>
    </w:p>
    <w:p w:rsidR="008E6942" w:rsidRPr="00111483" w:rsidRDefault="008E6942" w:rsidP="008E694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 xml:space="preserve"> Статистические данные:</w:t>
      </w:r>
    </w:p>
    <w:p w:rsidR="008E6942" w:rsidRPr="00111483" w:rsidRDefault="008E6942" w:rsidP="008E694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Количество учеников – 39;</w:t>
      </w:r>
    </w:p>
    <w:p w:rsidR="008E6942" w:rsidRPr="00111483" w:rsidRDefault="008E6942" w:rsidP="008E694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Объём фонда - 2723 (из них учебников – 1384);</w:t>
      </w:r>
    </w:p>
    <w:p w:rsidR="008E6942" w:rsidRPr="00111483" w:rsidRDefault="008E6942" w:rsidP="008E694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Количество книговыдач -  974;</w:t>
      </w:r>
    </w:p>
    <w:p w:rsidR="008E6942" w:rsidRPr="00111483" w:rsidRDefault="008E6942" w:rsidP="008E694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Количество посещений – 715;</w:t>
      </w:r>
    </w:p>
    <w:p w:rsidR="008E6942" w:rsidRPr="00111483" w:rsidRDefault="008E6942" w:rsidP="008E6942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1483">
        <w:rPr>
          <w:rFonts w:ascii="Times New Roman" w:hAnsi="Times New Roman"/>
          <w:sz w:val="24"/>
          <w:szCs w:val="24"/>
        </w:rPr>
        <w:t>Книгообеспеченность</w:t>
      </w:r>
      <w:proofErr w:type="spellEnd"/>
      <w:r w:rsidRPr="00111483">
        <w:rPr>
          <w:rFonts w:ascii="Times New Roman" w:hAnsi="Times New Roman"/>
          <w:sz w:val="24"/>
          <w:szCs w:val="24"/>
        </w:rPr>
        <w:t xml:space="preserve"> – 54;</w:t>
      </w:r>
    </w:p>
    <w:p w:rsidR="008E6942" w:rsidRPr="00111483" w:rsidRDefault="008E6942" w:rsidP="008E694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Обращаемость фонда – 0,5;</w:t>
      </w:r>
    </w:p>
    <w:p w:rsidR="008E6942" w:rsidRPr="00111483" w:rsidRDefault="008E6942" w:rsidP="008E694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Массовые мероприятия – 1;</w:t>
      </w:r>
    </w:p>
    <w:p w:rsidR="008E6942" w:rsidRPr="00111483" w:rsidRDefault="008E6942" w:rsidP="008E694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>Читаемость - 23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Контрольные показатели на протяжении 3 лет остаются стабильными. Отсутствие в фонде новых книг нам удаётся компенсировать за счёт увеличения количества подписных тематических папок. 72 % выдач приходится на них. И лишь 28% на книги (литературу по программе).  Поэтому пришлось отказаться от составления рекомендательных списков и планов чтения.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Охват чтением в библиотеке 100%. Систематически читают лишь 25% учащихся. Повысить этот показатель не удаётся в силу целого ряда причин, главная из которых – отсутствие новых поступлений и  доступа к интернету для учеников в стенах школы.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</w:p>
    <w:p w:rsidR="008E6942" w:rsidRDefault="008E6942" w:rsidP="008E69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6942" w:rsidRPr="00111483" w:rsidRDefault="008E6942" w:rsidP="008E6942">
      <w:pPr>
        <w:jc w:val="center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lastRenderedPageBreak/>
        <w:t>Содержание и организация работы с читателями</w:t>
      </w:r>
    </w:p>
    <w:p w:rsidR="008E6942" w:rsidRPr="00111483" w:rsidRDefault="008E6942" w:rsidP="008E694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2 Формы работы:</w:t>
      </w:r>
    </w:p>
    <w:p w:rsidR="008E6942" w:rsidRPr="00111483" w:rsidRDefault="008E6942" w:rsidP="008E694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-массовая работа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   Первой формой массовой работы с детьми в стенах школы является экскурсия в библиотеку. Проводится она в сентябре. С детьми из младших классов на библиотечных уроках подробно разобрали структуру библиотеки и  работу всех её отделов. Ребята признались, что после этих занятий они поняли, что библиотека </w:t>
      </w:r>
      <w:proofErr w:type="gramStart"/>
      <w:r w:rsidRPr="00111483">
        <w:rPr>
          <w:rFonts w:ascii="Times New Roman" w:hAnsi="Times New Roman"/>
          <w:sz w:val="24"/>
          <w:szCs w:val="24"/>
        </w:rPr>
        <w:t>–э</w:t>
      </w:r>
      <w:proofErr w:type="gramEnd"/>
      <w:r w:rsidRPr="00111483">
        <w:rPr>
          <w:rFonts w:ascii="Times New Roman" w:hAnsi="Times New Roman"/>
          <w:sz w:val="24"/>
          <w:szCs w:val="24"/>
        </w:rPr>
        <w:t>то не только выдача книжек, а серьёзное учреждение.  Затем следуют библиотечные уроки в старших классах.       В дни школьных каникул, в рамках «Недели книги», проведены мероприятия, посвящённые очередному юбилею города Иркутска: викторина по истории города, беседы-обзоры о биографии и творчестве иркутских писателей (А. Вампилов, В. Распутин, В. Шугаев, Л. Бородин), а также писателей - выходцев из нашего округа. В 8-9-х классах провела тематические классные часы, посвящённые творчеству В. Распутина и А. Вампилова.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Совместно с сельской библиотекой после просмотра документального фильма о В. Распутине, была проведена читательская конференция по его произведениям. Несмотря на все старания побудить детей взять их книги в руки для чтения,  мне это не удалось. Определённый интерес был проявлен к А. Вампилову, но лишь только в связи с тем, что по его пьесам были сняты фильмы с известными актёрами. Осталось утешиться лишь тем, что хоть что-то останется на слуху.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</w:t>
      </w:r>
      <w:r w:rsidRPr="00111483">
        <w:rPr>
          <w:rFonts w:ascii="Times New Roman" w:hAnsi="Times New Roman"/>
          <w:b/>
          <w:sz w:val="24"/>
          <w:szCs w:val="24"/>
        </w:rPr>
        <w:t>-индивидуальная работа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Главное в работе библиотекаря – это, конечно же, общение с читателем – умным, вдумчивым, любознательным. А воспитание такого читателя начинается с первых дней пребывания  в школе. Сначала экскурсии в библиотеку, затем беседы при выборе и сдаче книг, на классных часах и непосредственном общении с целью выявить круг интересов и предпочтения. Работа эта текущая. В старших классах (8-9) был проведен мониторинг  изменений качества и структуры чтения за 4 года. Мониторинг показал, что, к сожалению,   дети перестают к старшим классам читать художественную литературу. Полученные данные  будут использованы   для выступления на родительском собрании и классных часах, при индивидуальном руководстве чтением.  </w:t>
      </w:r>
    </w:p>
    <w:p w:rsidR="008E6942" w:rsidRPr="00111483" w:rsidRDefault="008E6942" w:rsidP="008E694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- </w:t>
      </w:r>
      <w:proofErr w:type="gramStart"/>
      <w:r w:rsidRPr="00111483">
        <w:rPr>
          <w:rFonts w:ascii="Times New Roman" w:eastAsia="Calibri" w:hAnsi="Times New Roman"/>
          <w:b/>
          <w:sz w:val="24"/>
          <w:szCs w:val="24"/>
        </w:rPr>
        <w:t>г</w:t>
      </w:r>
      <w:proofErr w:type="gramEnd"/>
      <w:r w:rsidRPr="00111483">
        <w:rPr>
          <w:rFonts w:ascii="Times New Roman" w:eastAsia="Calibri" w:hAnsi="Times New Roman"/>
          <w:b/>
          <w:sz w:val="24"/>
          <w:szCs w:val="24"/>
        </w:rPr>
        <w:t>рупповая</w:t>
      </w: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b/>
          <w:sz w:val="24"/>
          <w:szCs w:val="24"/>
        </w:rPr>
        <w:t>работа</w:t>
      </w: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11483">
        <w:rPr>
          <w:rFonts w:ascii="Times New Roman" w:hAnsi="Times New Roman"/>
          <w:sz w:val="24"/>
          <w:szCs w:val="24"/>
        </w:rPr>
        <w:t xml:space="preserve">   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В рамках празднования Победы в 5-9 классах проведены беседы о подвиге тружеников тыла.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Оформлена </w:t>
      </w:r>
      <w:proofErr w:type="spellStart"/>
      <w:r w:rsidRPr="00111483">
        <w:rPr>
          <w:rFonts w:ascii="Times New Roman" w:hAnsi="Times New Roman"/>
          <w:sz w:val="24"/>
          <w:szCs w:val="24"/>
        </w:rPr>
        <w:t>внутриполочная</w:t>
      </w:r>
      <w:proofErr w:type="spellEnd"/>
      <w:r w:rsidRPr="00111483">
        <w:rPr>
          <w:rFonts w:ascii="Times New Roman" w:hAnsi="Times New Roman"/>
          <w:sz w:val="24"/>
          <w:szCs w:val="24"/>
        </w:rPr>
        <w:t xml:space="preserve">  выставка «Дети войны».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   В 8-9-х классах провела тематические классные часы, посвящённые творчеству В. Распутина и А. Вампилова.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  </w:t>
      </w:r>
    </w:p>
    <w:p w:rsidR="008E6942" w:rsidRPr="00111483" w:rsidRDefault="008E6942" w:rsidP="008E694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3.Справочно-библиографическая и информационная работа библиотеки</w:t>
      </w:r>
    </w:p>
    <w:p w:rsidR="008E6942" w:rsidRPr="00111483" w:rsidRDefault="008E6942" w:rsidP="008E6942">
      <w:pPr>
        <w:jc w:val="both"/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sz w:val="24"/>
          <w:szCs w:val="24"/>
        </w:rPr>
        <w:t xml:space="preserve">В течении год велась работа по пополнению систематического каталога, оформлению заказов на учебники, приёму и регистрации новых поступлений,  пополнялись тематические папки, проведены рейды в каждом классе по проверке сохранности учебников, выполнено 48 библиографических справок.                                                                                                                      </w:t>
      </w:r>
    </w:p>
    <w:p w:rsidR="008E6942" w:rsidRPr="00111483" w:rsidRDefault="008E6942" w:rsidP="008E694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4. Воспитание культуры чтения</w:t>
      </w:r>
    </w:p>
    <w:p w:rsidR="008E6942" w:rsidRPr="00111483" w:rsidRDefault="008E6942" w:rsidP="008E694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eastAsia="Calibri" w:hAnsi="Times New Roman"/>
          <w:sz w:val="24"/>
          <w:szCs w:val="24"/>
        </w:rPr>
        <w:t>Проведено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23 </w:t>
      </w:r>
      <w:proofErr w:type="gramStart"/>
      <w:r w:rsidRPr="00111483">
        <w:rPr>
          <w:rFonts w:ascii="Times New Roman" w:eastAsia="Calibri" w:hAnsi="Times New Roman"/>
          <w:sz w:val="24"/>
          <w:szCs w:val="24"/>
        </w:rPr>
        <w:t>библиотечных</w:t>
      </w:r>
      <w:proofErr w:type="gramEnd"/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урока</w:t>
      </w:r>
    </w:p>
    <w:p w:rsidR="008E6942" w:rsidRPr="00111483" w:rsidRDefault="008E6942" w:rsidP="008E694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5. </w:t>
      </w:r>
      <w:r w:rsidRPr="00111483">
        <w:rPr>
          <w:rFonts w:ascii="Times New Roman" w:eastAsia="Calibri" w:hAnsi="Times New Roman"/>
          <w:b/>
          <w:sz w:val="24"/>
          <w:szCs w:val="24"/>
        </w:rPr>
        <w:t>Программно</w:t>
      </w:r>
      <w:r w:rsidRPr="00111483">
        <w:rPr>
          <w:rFonts w:ascii="Times New Roman" w:eastAsia="Liberation Serif" w:hAnsi="Times New Roman"/>
          <w:b/>
          <w:sz w:val="24"/>
          <w:szCs w:val="24"/>
        </w:rPr>
        <w:t>-</w:t>
      </w:r>
      <w:r w:rsidRPr="00111483">
        <w:rPr>
          <w:rFonts w:ascii="Times New Roman" w:eastAsia="Calibri" w:hAnsi="Times New Roman"/>
          <w:b/>
          <w:sz w:val="24"/>
          <w:szCs w:val="24"/>
        </w:rPr>
        <w:t>методическое</w:t>
      </w: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b/>
          <w:sz w:val="24"/>
          <w:szCs w:val="24"/>
        </w:rPr>
        <w:t>и</w:t>
      </w: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b/>
          <w:sz w:val="24"/>
          <w:szCs w:val="24"/>
        </w:rPr>
        <w:t>учебное</w:t>
      </w: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b/>
          <w:sz w:val="24"/>
          <w:szCs w:val="24"/>
        </w:rPr>
        <w:t>обеспечение</w:t>
      </w: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b/>
          <w:sz w:val="24"/>
          <w:szCs w:val="24"/>
        </w:rPr>
        <w:t>учебного</w:t>
      </w:r>
      <w:r w:rsidRPr="00111483">
        <w:rPr>
          <w:rFonts w:ascii="Times New Roman" w:eastAsia="Liberation Serif" w:hAnsi="Times New Roman"/>
          <w:b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b/>
          <w:sz w:val="24"/>
          <w:szCs w:val="24"/>
        </w:rPr>
        <w:t>процесса</w:t>
      </w:r>
    </w:p>
    <w:p w:rsidR="008E6942" w:rsidRPr="00111483" w:rsidRDefault="008E6942" w:rsidP="008E694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eastAsia="Calibri" w:hAnsi="Times New Roman"/>
          <w:sz w:val="24"/>
          <w:szCs w:val="24"/>
        </w:rPr>
        <w:t>Закуплены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учебники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в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соответствии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с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учебными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программами</w:t>
      </w:r>
      <w:r w:rsidRPr="00111483">
        <w:rPr>
          <w:rFonts w:ascii="Times New Roman" w:eastAsia="Liberation Serif" w:hAnsi="Times New Roman"/>
          <w:sz w:val="24"/>
          <w:szCs w:val="24"/>
        </w:rPr>
        <w:t>.</w:t>
      </w:r>
    </w:p>
    <w:p w:rsidR="008E6942" w:rsidRPr="00111483" w:rsidRDefault="008E6942" w:rsidP="008E694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6. Разработка авторских решений любого характера</w:t>
      </w:r>
    </w:p>
    <w:p w:rsidR="008E6942" w:rsidRPr="00111483" w:rsidRDefault="008E6942" w:rsidP="008E694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eastAsia="Calibri" w:hAnsi="Times New Roman"/>
          <w:sz w:val="24"/>
          <w:szCs w:val="24"/>
        </w:rPr>
        <w:t>Разработана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программа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библиотечных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уроков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и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программа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11483">
        <w:rPr>
          <w:rFonts w:ascii="Times New Roman" w:eastAsia="Calibri" w:hAnsi="Times New Roman"/>
          <w:sz w:val="24"/>
          <w:szCs w:val="24"/>
        </w:rPr>
        <w:t>кружка</w:t>
      </w:r>
      <w:r w:rsidRPr="00111483">
        <w:rPr>
          <w:rFonts w:ascii="Times New Roman" w:eastAsia="Liberation Serif" w:hAnsi="Times New Roman"/>
          <w:sz w:val="24"/>
          <w:szCs w:val="24"/>
        </w:rPr>
        <w:t xml:space="preserve"> «</w:t>
      </w:r>
      <w:r w:rsidRPr="00111483">
        <w:rPr>
          <w:rFonts w:ascii="Times New Roman" w:eastAsia="Calibri" w:hAnsi="Times New Roman"/>
          <w:sz w:val="24"/>
          <w:szCs w:val="24"/>
        </w:rPr>
        <w:t>Полезные привычки</w:t>
      </w:r>
      <w:r w:rsidRPr="00111483">
        <w:rPr>
          <w:rFonts w:ascii="Times New Roman" w:eastAsia="Liberation Serif" w:hAnsi="Times New Roman"/>
          <w:sz w:val="24"/>
          <w:szCs w:val="24"/>
        </w:rPr>
        <w:t>».</w:t>
      </w:r>
    </w:p>
    <w:p w:rsidR="008E6942" w:rsidRPr="00111483" w:rsidRDefault="008E6942" w:rsidP="008E6942">
      <w:pPr>
        <w:rPr>
          <w:rFonts w:ascii="Times New Roman" w:hAnsi="Times New Roman"/>
          <w:b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>7. Повышение квалификации</w:t>
      </w:r>
    </w:p>
    <w:p w:rsidR="008E6942" w:rsidRPr="00111483" w:rsidRDefault="008E6942" w:rsidP="008E6942">
      <w:pPr>
        <w:rPr>
          <w:rFonts w:ascii="Times New Roman" w:hAnsi="Times New Roman"/>
          <w:sz w:val="24"/>
          <w:szCs w:val="24"/>
        </w:rPr>
      </w:pPr>
      <w:r w:rsidRPr="00111483">
        <w:rPr>
          <w:rFonts w:ascii="Times New Roman" w:hAnsi="Times New Roman"/>
          <w:b/>
          <w:sz w:val="24"/>
          <w:szCs w:val="24"/>
        </w:rPr>
        <w:t xml:space="preserve">   </w:t>
      </w:r>
      <w:r w:rsidRPr="00111483">
        <w:rPr>
          <w:rFonts w:ascii="Times New Roman" w:hAnsi="Times New Roman"/>
          <w:sz w:val="24"/>
          <w:szCs w:val="24"/>
        </w:rPr>
        <w:t>Прошла аттестацию на подтверждение 1-й квалификационной категории. Знакомлюсь с опытом коллег по Интернету. Много времени уделяю общему самообразованию.</w:t>
      </w:r>
    </w:p>
    <w:p w:rsidR="00A37F35" w:rsidRDefault="00A37F35"/>
    <w:sectPr w:rsidR="00A37F35" w:rsidSect="00A3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6C9"/>
    <w:multiLevelType w:val="multilevel"/>
    <w:tmpl w:val="90D8422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942"/>
    <w:rsid w:val="0024233A"/>
    <w:rsid w:val="008E6942"/>
    <w:rsid w:val="00A37F35"/>
    <w:rsid w:val="00C1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94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/>
      <w:kern w:val="3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5353</Characters>
  <Application>Microsoft Office Word</Application>
  <DocSecurity>0</DocSecurity>
  <Lines>44</Lines>
  <Paragraphs>12</Paragraphs>
  <ScaleCrop>false</ScaleCrop>
  <Company>МОУ Кутанская СОШ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2016-10-25T06:57:00Z</dcterms:created>
  <dcterms:modified xsi:type="dcterms:W3CDTF">2016-10-25T06:58:00Z</dcterms:modified>
</cp:coreProperties>
</file>